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BB7B6" w14:textId="77777777" w:rsidR="00525871" w:rsidRDefault="00525871">
      <w:pPr>
        <w:pStyle w:val="a3"/>
        <w:spacing w:before="50"/>
        <w:ind w:left="0"/>
        <w:jc w:val="left"/>
      </w:pPr>
    </w:p>
    <w:p w14:paraId="6BB38453" w14:textId="77777777" w:rsidR="00525871" w:rsidRDefault="00E22888">
      <w:pPr>
        <w:pStyle w:val="a3"/>
        <w:jc w:val="left"/>
      </w:pPr>
      <w:r>
        <w:rPr>
          <w:spacing w:val="-2"/>
        </w:rPr>
        <w:t>ПРИНЯТО</w:t>
      </w:r>
    </w:p>
    <w:p w14:paraId="60E861BB" w14:textId="77777777" w:rsidR="00525871" w:rsidRDefault="00E22888">
      <w:pPr>
        <w:pStyle w:val="a3"/>
        <w:spacing w:before="5" w:line="237" w:lineRule="auto"/>
        <w:ind w:right="1041"/>
        <w:jc w:val="left"/>
      </w:pPr>
      <w:r>
        <w:t>на</w:t>
      </w:r>
      <w:r>
        <w:rPr>
          <w:spacing w:val="-15"/>
        </w:rPr>
        <w:t xml:space="preserve"> </w:t>
      </w:r>
      <w:r>
        <w:t xml:space="preserve">педагогическом </w:t>
      </w:r>
      <w:r>
        <w:rPr>
          <w:spacing w:val="-2"/>
        </w:rPr>
        <w:t>совете</w:t>
      </w:r>
    </w:p>
    <w:p w14:paraId="4DFA2D42" w14:textId="3529EB7A" w:rsidR="00525871" w:rsidRDefault="00E22888">
      <w:pPr>
        <w:pStyle w:val="a3"/>
        <w:spacing w:before="3"/>
        <w:jc w:val="left"/>
      </w:pPr>
      <w:r>
        <w:t>Протокол</w:t>
      </w:r>
      <w:r w:rsidR="00CF5620">
        <w:t xml:space="preserve"> </w:t>
      </w:r>
      <w:r>
        <w:t>№4</w:t>
      </w:r>
      <w:r>
        <w:rPr>
          <w:spacing w:val="-5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rPr>
          <w:spacing w:val="-2"/>
        </w:rPr>
        <w:t>11.03.2022г.</w:t>
      </w:r>
    </w:p>
    <w:p w14:paraId="11A70D27" w14:textId="77777777" w:rsidR="00525871" w:rsidRDefault="00525871">
      <w:pPr>
        <w:pStyle w:val="a3"/>
        <w:spacing w:before="275"/>
        <w:ind w:left="0"/>
        <w:jc w:val="left"/>
      </w:pPr>
    </w:p>
    <w:p w14:paraId="50B05248" w14:textId="77777777" w:rsidR="00525871" w:rsidRPr="0020423F" w:rsidRDefault="00525871" w:rsidP="0020423F">
      <w:pPr>
        <w:spacing w:before="246"/>
        <w:rPr>
          <w:sz w:val="40"/>
        </w:rPr>
      </w:pPr>
    </w:p>
    <w:p w14:paraId="17516814" w14:textId="77777777" w:rsidR="0020423F" w:rsidRDefault="00E22888" w:rsidP="0020423F">
      <w:pPr>
        <w:spacing w:before="80" w:line="259" w:lineRule="auto"/>
        <w:ind w:left="106" w:right="132"/>
        <w:rPr>
          <w:rFonts w:ascii="Trebuchet MS"/>
          <w:sz w:val="20"/>
        </w:rPr>
      </w:pPr>
      <w:r>
        <w:br w:type="column"/>
      </w:r>
    </w:p>
    <w:p w14:paraId="29128B87" w14:textId="77777777" w:rsidR="00525871" w:rsidRDefault="00525871">
      <w:pPr>
        <w:spacing w:line="173" w:lineRule="exact"/>
        <w:ind w:left="106"/>
        <w:rPr>
          <w:rFonts w:ascii="Trebuchet MS"/>
          <w:sz w:val="20"/>
        </w:rPr>
      </w:pPr>
    </w:p>
    <w:p w14:paraId="477F7FBA" w14:textId="77777777" w:rsidR="00525871" w:rsidRDefault="00E22888">
      <w:pPr>
        <w:spacing w:before="48"/>
        <w:rPr>
          <w:rFonts w:ascii="Trebuchet MS"/>
          <w:sz w:val="24"/>
        </w:rPr>
      </w:pPr>
      <w:r>
        <w:br w:type="column"/>
      </w:r>
    </w:p>
    <w:p w14:paraId="0153D991" w14:textId="77777777" w:rsidR="00525871" w:rsidRDefault="0020423F" w:rsidP="0020423F">
      <w:pPr>
        <w:pStyle w:val="a3"/>
        <w:ind w:right="-1396"/>
        <w:jc w:val="left"/>
      </w:pPr>
      <w:r>
        <w:rPr>
          <w:spacing w:val="-2"/>
        </w:rPr>
        <w:t xml:space="preserve">                       </w:t>
      </w:r>
      <w:r w:rsidR="00E22888">
        <w:rPr>
          <w:spacing w:val="-2"/>
        </w:rPr>
        <w:t>УТВЕРЖДЕНО</w:t>
      </w:r>
    </w:p>
    <w:p w14:paraId="08CE3EBC" w14:textId="77777777" w:rsidR="00525871" w:rsidRDefault="00525871">
      <w:pPr>
        <w:pStyle w:val="a3"/>
        <w:ind w:left="0"/>
        <w:jc w:val="left"/>
      </w:pPr>
    </w:p>
    <w:p w14:paraId="6B496878" w14:textId="77777777" w:rsidR="00525871" w:rsidRDefault="00525871">
      <w:pPr>
        <w:pStyle w:val="a3"/>
        <w:spacing w:before="2"/>
        <w:ind w:left="0"/>
        <w:jc w:val="left"/>
      </w:pPr>
    </w:p>
    <w:p w14:paraId="7A39B572" w14:textId="77777777" w:rsidR="00525871" w:rsidRDefault="0020423F">
      <w:pPr>
        <w:pStyle w:val="a3"/>
        <w:ind w:left="72"/>
        <w:jc w:val="left"/>
      </w:pPr>
      <w:r>
        <w:t xml:space="preserve">                      </w:t>
      </w:r>
      <w:r w:rsidR="00E22888">
        <w:t>Приказ</w:t>
      </w:r>
      <w:r w:rsidR="00E22888">
        <w:rPr>
          <w:spacing w:val="-2"/>
        </w:rPr>
        <w:t xml:space="preserve"> </w:t>
      </w:r>
      <w:r w:rsidR="00813A39">
        <w:t>№5</w:t>
      </w:r>
      <w:r w:rsidR="00E22888">
        <w:rPr>
          <w:spacing w:val="-3"/>
        </w:rPr>
        <w:t xml:space="preserve"> </w:t>
      </w:r>
      <w:r w:rsidR="00E22888">
        <w:t>от</w:t>
      </w:r>
      <w:r w:rsidR="00E22888">
        <w:rPr>
          <w:spacing w:val="-2"/>
        </w:rPr>
        <w:t xml:space="preserve"> 07.03.2022г</w:t>
      </w:r>
    </w:p>
    <w:p w14:paraId="12F2C396" w14:textId="77777777" w:rsidR="00525871" w:rsidRDefault="00525871"/>
    <w:p w14:paraId="06461DFF" w14:textId="77777777" w:rsidR="0020423F" w:rsidRDefault="0020423F"/>
    <w:p w14:paraId="4AF98492" w14:textId="77777777" w:rsidR="0020423F" w:rsidRDefault="0020423F"/>
    <w:p w14:paraId="615FB313" w14:textId="77777777" w:rsidR="0020423F" w:rsidRDefault="0020423F" w:rsidP="0020423F">
      <w:pPr>
        <w:jc w:val="right"/>
        <w:sectPr w:rsidR="0020423F" w:rsidSect="0020423F">
          <w:type w:val="continuous"/>
          <w:pgSz w:w="11910" w:h="16840"/>
          <w:pgMar w:top="780" w:right="740" w:bottom="280" w:left="460" w:header="720" w:footer="720" w:gutter="0"/>
          <w:cols w:num="4" w:space="720" w:equalWidth="0">
            <w:col w:w="3079" w:space="1822"/>
            <w:col w:w="820" w:space="60"/>
            <w:col w:w="4105" w:space="2"/>
            <w:col w:w="822"/>
          </w:cols>
        </w:sectPr>
      </w:pPr>
    </w:p>
    <w:p w14:paraId="2F65B82B" w14:textId="77777777" w:rsidR="00525871" w:rsidRDefault="00525871">
      <w:pPr>
        <w:pStyle w:val="a3"/>
        <w:ind w:left="0"/>
        <w:jc w:val="left"/>
      </w:pPr>
    </w:p>
    <w:p w14:paraId="6C572269" w14:textId="77777777" w:rsidR="00525871" w:rsidRDefault="00525871">
      <w:pPr>
        <w:pStyle w:val="a3"/>
        <w:ind w:left="0"/>
        <w:jc w:val="left"/>
      </w:pPr>
    </w:p>
    <w:p w14:paraId="65CFF959" w14:textId="77777777" w:rsidR="00525871" w:rsidRDefault="00525871">
      <w:pPr>
        <w:pStyle w:val="a3"/>
        <w:ind w:left="0"/>
        <w:jc w:val="left"/>
      </w:pPr>
    </w:p>
    <w:p w14:paraId="769DB80D" w14:textId="77777777" w:rsidR="00525871" w:rsidRDefault="00525871">
      <w:pPr>
        <w:pStyle w:val="a3"/>
        <w:ind w:left="0"/>
        <w:jc w:val="left"/>
      </w:pPr>
    </w:p>
    <w:p w14:paraId="1BAABA12" w14:textId="77777777" w:rsidR="00525871" w:rsidRDefault="00525871">
      <w:pPr>
        <w:pStyle w:val="a3"/>
        <w:spacing w:before="7"/>
        <w:ind w:left="0"/>
        <w:jc w:val="left"/>
      </w:pPr>
    </w:p>
    <w:p w14:paraId="7FB0F504" w14:textId="77777777" w:rsidR="0020423F" w:rsidRDefault="00E22888">
      <w:pPr>
        <w:spacing w:line="237" w:lineRule="auto"/>
        <w:ind w:left="3443" w:right="2448"/>
        <w:jc w:val="center"/>
        <w:rPr>
          <w:b/>
          <w:sz w:val="24"/>
        </w:rPr>
      </w:pPr>
      <w:bookmarkStart w:id="0" w:name="Порядок_и_основание_перевода,_отчисления"/>
      <w:bookmarkEnd w:id="0"/>
      <w:r>
        <w:rPr>
          <w:b/>
          <w:sz w:val="24"/>
        </w:rPr>
        <w:t>Порядок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основание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перевода,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отчисления </w:t>
      </w:r>
      <w:bookmarkStart w:id="1" w:name="и_восстановления_воспитанников_МБДОУ"/>
      <w:bookmarkEnd w:id="1"/>
      <w:r>
        <w:rPr>
          <w:b/>
          <w:sz w:val="24"/>
        </w:rPr>
        <w:t xml:space="preserve">и восстановления воспитанников </w:t>
      </w:r>
    </w:p>
    <w:p w14:paraId="42B4884C" w14:textId="77777777" w:rsidR="00525871" w:rsidRDefault="00E22888" w:rsidP="0020423F">
      <w:pPr>
        <w:spacing w:line="237" w:lineRule="auto"/>
        <w:ind w:left="3443" w:right="2448"/>
        <w:jc w:val="center"/>
        <w:rPr>
          <w:b/>
          <w:sz w:val="24"/>
        </w:rPr>
      </w:pPr>
      <w:r>
        <w:rPr>
          <w:b/>
          <w:sz w:val="24"/>
        </w:rPr>
        <w:t>МБДОУ</w:t>
      </w:r>
      <w:bookmarkStart w:id="2" w:name="«Илекский_детский_сад_«Теремок»"/>
      <w:bookmarkEnd w:id="2"/>
      <w:r w:rsidR="0020423F">
        <w:rPr>
          <w:b/>
          <w:sz w:val="24"/>
        </w:rPr>
        <w:t xml:space="preserve"> </w:t>
      </w:r>
      <w:r>
        <w:rPr>
          <w:b/>
          <w:sz w:val="24"/>
        </w:rPr>
        <w:t>«</w:t>
      </w:r>
      <w:r w:rsidR="00813A39">
        <w:rPr>
          <w:b/>
          <w:sz w:val="24"/>
        </w:rPr>
        <w:t>Ясли – сад № 149</w:t>
      </w:r>
      <w:r w:rsidR="0020423F">
        <w:rPr>
          <w:b/>
          <w:sz w:val="24"/>
        </w:rPr>
        <w:t xml:space="preserve"> г. Донецка</w:t>
      </w:r>
      <w:r>
        <w:rPr>
          <w:b/>
          <w:spacing w:val="-2"/>
          <w:sz w:val="24"/>
        </w:rPr>
        <w:t>»</w:t>
      </w:r>
    </w:p>
    <w:p w14:paraId="22DDB08A" w14:textId="77777777" w:rsidR="00525871" w:rsidRDefault="00525871">
      <w:pPr>
        <w:pStyle w:val="a3"/>
        <w:ind w:left="0"/>
        <w:jc w:val="left"/>
        <w:rPr>
          <w:b/>
        </w:rPr>
      </w:pPr>
    </w:p>
    <w:p w14:paraId="2DCA6B4F" w14:textId="77777777" w:rsidR="00525871" w:rsidRDefault="00525871">
      <w:pPr>
        <w:pStyle w:val="a3"/>
        <w:spacing w:before="271"/>
        <w:ind w:left="0"/>
        <w:jc w:val="left"/>
        <w:rPr>
          <w:b/>
        </w:rPr>
      </w:pPr>
    </w:p>
    <w:p w14:paraId="498392FC" w14:textId="77777777" w:rsidR="00525871" w:rsidRDefault="00E22888">
      <w:pPr>
        <w:pStyle w:val="a4"/>
        <w:numPr>
          <w:ilvl w:val="0"/>
          <w:numId w:val="1"/>
        </w:numPr>
        <w:tabs>
          <w:tab w:val="left" w:pos="1282"/>
        </w:tabs>
        <w:spacing w:line="275" w:lineRule="exact"/>
        <w:ind w:hanging="182"/>
        <w:jc w:val="both"/>
        <w:rPr>
          <w:sz w:val="24"/>
        </w:rPr>
      </w:pPr>
      <w:bookmarkStart w:id="3" w:name="1.Общие_положения"/>
      <w:bookmarkEnd w:id="3"/>
      <w:r>
        <w:rPr>
          <w:sz w:val="24"/>
        </w:rPr>
        <w:t xml:space="preserve">Общие </w:t>
      </w:r>
      <w:r>
        <w:rPr>
          <w:spacing w:val="-2"/>
          <w:sz w:val="24"/>
        </w:rPr>
        <w:t>положения</w:t>
      </w:r>
    </w:p>
    <w:p w14:paraId="57AAACDB" w14:textId="77777777" w:rsidR="00525871" w:rsidRDefault="00E22888">
      <w:pPr>
        <w:pStyle w:val="a4"/>
        <w:numPr>
          <w:ilvl w:val="1"/>
          <w:numId w:val="1"/>
        </w:numPr>
        <w:tabs>
          <w:tab w:val="left" w:pos="1666"/>
        </w:tabs>
        <w:ind w:right="104" w:firstLine="994"/>
        <w:jc w:val="both"/>
        <w:rPr>
          <w:sz w:val="24"/>
        </w:rPr>
      </w:pPr>
      <w:bookmarkStart w:id="4" w:name="1.1._Порядок_и_основание_перевода,_отчис"/>
      <w:bookmarkEnd w:id="4"/>
      <w:r>
        <w:rPr>
          <w:sz w:val="24"/>
        </w:rPr>
        <w:t>Порядок и основание перевода, отчисления и восстановления воспитанников разработан в соответствии с Федеральным Законом «Об образовании в Российской Федерации» от 29.12.2012г. № 273-ФЗ;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Уставом Учреждения</w:t>
      </w:r>
    </w:p>
    <w:p w14:paraId="49B62932" w14:textId="77777777" w:rsidR="00525871" w:rsidRDefault="00E22888">
      <w:pPr>
        <w:pStyle w:val="a4"/>
        <w:numPr>
          <w:ilvl w:val="1"/>
          <w:numId w:val="1"/>
        </w:numPr>
        <w:tabs>
          <w:tab w:val="left" w:pos="1464"/>
        </w:tabs>
        <w:ind w:right="104" w:firstLine="994"/>
        <w:jc w:val="both"/>
        <w:rPr>
          <w:sz w:val="24"/>
        </w:rPr>
      </w:pPr>
      <w:bookmarkStart w:id="5" w:name="1.2.Данный_документ_регулирует_порядок_и"/>
      <w:bookmarkEnd w:id="5"/>
      <w:r>
        <w:rPr>
          <w:sz w:val="24"/>
        </w:rPr>
        <w:t>Данный документ регулирует порядок и основание перевода, отчисления и восстановления воспитанников Муниципального бюджетного дошкольного образовательного учреждения «</w:t>
      </w:r>
      <w:r w:rsidR="0020423F">
        <w:rPr>
          <w:sz w:val="24"/>
        </w:rPr>
        <w:t>Ясли -</w:t>
      </w:r>
      <w:r>
        <w:rPr>
          <w:sz w:val="24"/>
        </w:rPr>
        <w:t xml:space="preserve"> сад </w:t>
      </w:r>
      <w:r w:rsidR="00813A39">
        <w:rPr>
          <w:sz w:val="24"/>
        </w:rPr>
        <w:t>комбинированного типа № 149</w:t>
      </w:r>
      <w:r w:rsidR="0020423F">
        <w:rPr>
          <w:sz w:val="24"/>
        </w:rPr>
        <w:t xml:space="preserve"> города Донецка</w:t>
      </w:r>
      <w:r>
        <w:rPr>
          <w:sz w:val="24"/>
        </w:rPr>
        <w:t>» (далее ДОУ).</w:t>
      </w:r>
    </w:p>
    <w:p w14:paraId="6C57429F" w14:textId="77777777" w:rsidR="00525871" w:rsidRDefault="00525871">
      <w:pPr>
        <w:pStyle w:val="a3"/>
        <w:ind w:left="0"/>
        <w:jc w:val="left"/>
      </w:pPr>
    </w:p>
    <w:p w14:paraId="6AA3B755" w14:textId="77777777" w:rsidR="00525871" w:rsidRDefault="00E22888">
      <w:pPr>
        <w:pStyle w:val="a4"/>
        <w:numPr>
          <w:ilvl w:val="0"/>
          <w:numId w:val="1"/>
        </w:numPr>
        <w:tabs>
          <w:tab w:val="left" w:pos="1282"/>
        </w:tabs>
        <w:ind w:hanging="182"/>
        <w:jc w:val="both"/>
        <w:rPr>
          <w:sz w:val="24"/>
        </w:rPr>
      </w:pPr>
      <w:bookmarkStart w:id="6" w:name="2.Порядок_и_основания_для_перевода_воспи"/>
      <w:bookmarkEnd w:id="6"/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основания 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перевода </w:t>
      </w:r>
      <w:r>
        <w:rPr>
          <w:spacing w:val="-2"/>
          <w:sz w:val="24"/>
        </w:rPr>
        <w:t>воспитанников</w:t>
      </w:r>
    </w:p>
    <w:p w14:paraId="25BD3589" w14:textId="77777777" w:rsidR="00525871" w:rsidRDefault="00E22888">
      <w:pPr>
        <w:pStyle w:val="a4"/>
        <w:numPr>
          <w:ilvl w:val="1"/>
          <w:numId w:val="1"/>
        </w:numPr>
        <w:tabs>
          <w:tab w:val="left" w:pos="1464"/>
        </w:tabs>
        <w:spacing w:before="3" w:line="275" w:lineRule="exact"/>
        <w:ind w:left="1464" w:hanging="364"/>
        <w:jc w:val="both"/>
        <w:rPr>
          <w:sz w:val="24"/>
        </w:rPr>
      </w:pPr>
      <w:bookmarkStart w:id="7" w:name="2.1.Перевод_воспитанников_в_другое_образ"/>
      <w:bookmarkEnd w:id="7"/>
      <w:r>
        <w:rPr>
          <w:sz w:val="24"/>
        </w:rPr>
        <w:t>Перевод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быть:</w:t>
      </w:r>
    </w:p>
    <w:p w14:paraId="66BB93B2" w14:textId="77777777" w:rsidR="00525871" w:rsidRDefault="00E22888">
      <w:pPr>
        <w:pStyle w:val="a3"/>
        <w:ind w:right="107" w:firstLine="994"/>
      </w:pPr>
      <w:bookmarkStart w:id="8" w:name="-по_заявлению_родителей_(законных_предст"/>
      <w:bookmarkEnd w:id="8"/>
      <w:r>
        <w:t xml:space="preserve">-по заявлению родителей (законных представителей) воспитанника и ДОУ осуществляющего образовательную деятельность, в том числе в случаях ликвидации организации, осуществляющей образовательную </w:t>
      </w:r>
      <w:r w:rsidR="0020423F">
        <w:t>деятельность</w:t>
      </w:r>
      <w:r>
        <w:t>, аннулирования лицензии на осуществление образовательной деятельности;</w:t>
      </w:r>
    </w:p>
    <w:p w14:paraId="451E0614" w14:textId="77777777" w:rsidR="00525871" w:rsidRDefault="00E22888">
      <w:pPr>
        <w:pStyle w:val="a3"/>
        <w:spacing w:line="242" w:lineRule="auto"/>
        <w:ind w:right="105" w:firstLine="994"/>
      </w:pPr>
      <w:bookmarkStart w:id="9" w:name="-на_основании_медицинского_заключения_о_"/>
      <w:bookmarkEnd w:id="9"/>
      <w:r>
        <w:t xml:space="preserve">-на основании медицинского заключения о состоянии здоровья ребенка, </w:t>
      </w:r>
      <w:r w:rsidR="0020423F">
        <w:t>препятствующего</w:t>
      </w:r>
      <w:r>
        <w:t xml:space="preserve"> его дальнейшему пребыванию в ДОУ;</w:t>
      </w:r>
    </w:p>
    <w:p w14:paraId="2BDC151E" w14:textId="77777777" w:rsidR="00525871" w:rsidRDefault="00E22888">
      <w:pPr>
        <w:pStyle w:val="a3"/>
        <w:ind w:right="107" w:firstLine="994"/>
      </w:pPr>
      <w:bookmarkStart w:id="10" w:name="-на_основании_заключения_психолого-медик"/>
      <w:bookmarkEnd w:id="10"/>
      <w:r>
        <w:t>-на основании заключения психолого-медико-педагогической комиссии о переводе воспитанника в общеобразовательную группу в связи с завершением прохождения им</w:t>
      </w:r>
      <w:r>
        <w:rPr>
          <w:spacing w:val="40"/>
        </w:rPr>
        <w:t xml:space="preserve"> </w:t>
      </w:r>
      <w:r>
        <w:t>коррекционных или лечебных программ и снятия диагноза по отклонениям в развитии, если ребенок посещал коррекционный детский сад.</w:t>
      </w:r>
    </w:p>
    <w:p w14:paraId="3522F04C" w14:textId="77777777" w:rsidR="00525871" w:rsidRDefault="00E22888">
      <w:pPr>
        <w:pStyle w:val="a4"/>
        <w:numPr>
          <w:ilvl w:val="1"/>
          <w:numId w:val="1"/>
        </w:numPr>
        <w:tabs>
          <w:tab w:val="left" w:pos="609"/>
        </w:tabs>
        <w:spacing w:line="242" w:lineRule="auto"/>
        <w:ind w:right="116" w:firstLine="0"/>
        <w:jc w:val="both"/>
        <w:rPr>
          <w:sz w:val="24"/>
        </w:rPr>
      </w:pPr>
      <w:r>
        <w:rPr>
          <w:sz w:val="24"/>
        </w:rPr>
        <w:t>Основанием для перевода является распорядительный акт (приказ) ДОУ, осуществляющей образовательную деятельность, о переводе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воспитанника.</w:t>
      </w:r>
    </w:p>
    <w:p w14:paraId="186969A1" w14:textId="77777777" w:rsidR="00525871" w:rsidRDefault="00E22888">
      <w:pPr>
        <w:pStyle w:val="a4"/>
        <w:numPr>
          <w:ilvl w:val="0"/>
          <w:numId w:val="1"/>
        </w:numPr>
        <w:tabs>
          <w:tab w:val="left" w:pos="351"/>
        </w:tabs>
        <w:spacing w:before="268" w:line="275" w:lineRule="exact"/>
        <w:ind w:left="351" w:hanging="182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отчисления</w:t>
      </w:r>
    </w:p>
    <w:p w14:paraId="1F060D0C" w14:textId="77777777" w:rsidR="00525871" w:rsidRDefault="00E22888">
      <w:pPr>
        <w:pStyle w:val="a4"/>
        <w:numPr>
          <w:ilvl w:val="1"/>
          <w:numId w:val="1"/>
        </w:numPr>
        <w:tabs>
          <w:tab w:val="left" w:pos="675"/>
          <w:tab w:val="left" w:pos="2903"/>
          <w:tab w:val="left" w:pos="5681"/>
          <w:tab w:val="left" w:pos="8090"/>
          <w:tab w:val="left" w:pos="9338"/>
        </w:tabs>
        <w:ind w:right="106" w:firstLine="62"/>
        <w:jc w:val="both"/>
        <w:rPr>
          <w:sz w:val="24"/>
        </w:rPr>
      </w:pPr>
      <w:r>
        <w:rPr>
          <w:sz w:val="24"/>
        </w:rPr>
        <w:t xml:space="preserve">Основанием для отчисления воспитанника является распорядительный акт (приказ) ДОУ, </w:t>
      </w:r>
      <w:r>
        <w:rPr>
          <w:spacing w:val="-2"/>
          <w:sz w:val="24"/>
        </w:rPr>
        <w:t>осуществляющей</w:t>
      </w:r>
      <w:r>
        <w:rPr>
          <w:sz w:val="24"/>
        </w:rPr>
        <w:tab/>
      </w:r>
      <w:r>
        <w:rPr>
          <w:spacing w:val="-2"/>
          <w:sz w:val="24"/>
        </w:rPr>
        <w:t>образовательную</w:t>
      </w:r>
      <w:r>
        <w:rPr>
          <w:sz w:val="24"/>
        </w:rPr>
        <w:tab/>
      </w:r>
      <w:r>
        <w:rPr>
          <w:spacing w:val="-2"/>
          <w:sz w:val="24"/>
        </w:rPr>
        <w:t>деятельность,</w:t>
      </w:r>
      <w:r>
        <w:rPr>
          <w:sz w:val="24"/>
        </w:rPr>
        <w:tab/>
      </w:r>
      <w:r>
        <w:rPr>
          <w:spacing w:val="-6"/>
          <w:sz w:val="24"/>
        </w:rPr>
        <w:t>об</w:t>
      </w:r>
      <w:r>
        <w:rPr>
          <w:sz w:val="24"/>
        </w:rPr>
        <w:tab/>
      </w:r>
      <w:r>
        <w:rPr>
          <w:spacing w:val="-2"/>
          <w:sz w:val="24"/>
        </w:rPr>
        <w:t xml:space="preserve">отчислении. </w:t>
      </w:r>
      <w:r>
        <w:rPr>
          <w:sz w:val="24"/>
        </w:rPr>
        <w:t>Права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33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30"/>
          <w:sz w:val="24"/>
        </w:rPr>
        <w:t xml:space="preserve"> </w:t>
      </w:r>
      <w:r>
        <w:rPr>
          <w:sz w:val="24"/>
        </w:rPr>
        <w:t>законодательством</w:t>
      </w:r>
    </w:p>
    <w:p w14:paraId="462F4ABE" w14:textId="77777777" w:rsidR="00525871" w:rsidRDefault="00525871">
      <w:pPr>
        <w:jc w:val="both"/>
        <w:rPr>
          <w:sz w:val="24"/>
        </w:rPr>
        <w:sectPr w:rsidR="00525871">
          <w:type w:val="continuous"/>
          <w:pgSz w:w="11910" w:h="16840"/>
          <w:pgMar w:top="780" w:right="740" w:bottom="280" w:left="460" w:header="720" w:footer="720" w:gutter="0"/>
          <w:cols w:space="720"/>
        </w:sectPr>
      </w:pPr>
    </w:p>
    <w:p w14:paraId="1F533C82" w14:textId="77777777" w:rsidR="00525871" w:rsidRDefault="00E22888">
      <w:pPr>
        <w:pStyle w:val="a3"/>
        <w:spacing w:before="66" w:line="242" w:lineRule="auto"/>
        <w:ind w:right="166"/>
      </w:pPr>
      <w:r>
        <w:lastRenderedPageBreak/>
        <w:t xml:space="preserve">об образовании и локальными нормативными актами ДОУ, прекращаются с даты </w:t>
      </w:r>
      <w:r>
        <w:rPr>
          <w:spacing w:val="-2"/>
        </w:rPr>
        <w:t>отчисления</w:t>
      </w:r>
      <w:r w:rsidR="0020423F">
        <w:rPr>
          <w:spacing w:val="-2"/>
        </w:rPr>
        <w:t xml:space="preserve"> </w:t>
      </w:r>
      <w:r>
        <w:rPr>
          <w:spacing w:val="-2"/>
        </w:rPr>
        <w:t>воспитанника.</w:t>
      </w:r>
    </w:p>
    <w:p w14:paraId="574506C4" w14:textId="77777777" w:rsidR="00525871" w:rsidRDefault="00E22888">
      <w:pPr>
        <w:pStyle w:val="a4"/>
        <w:numPr>
          <w:ilvl w:val="1"/>
          <w:numId w:val="1"/>
        </w:numPr>
        <w:tabs>
          <w:tab w:val="left" w:pos="527"/>
        </w:tabs>
        <w:spacing w:line="271" w:lineRule="exact"/>
        <w:ind w:left="527" w:hanging="421"/>
        <w:jc w:val="both"/>
        <w:rPr>
          <w:sz w:val="24"/>
        </w:rPr>
      </w:pPr>
      <w:r>
        <w:rPr>
          <w:sz w:val="24"/>
        </w:rPr>
        <w:t>Отчисление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58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60"/>
          <w:sz w:val="24"/>
        </w:rPr>
        <w:t xml:space="preserve"> </w:t>
      </w:r>
      <w:r>
        <w:rPr>
          <w:spacing w:val="-2"/>
          <w:sz w:val="24"/>
        </w:rPr>
        <w:t>случаях:</w:t>
      </w:r>
    </w:p>
    <w:p w14:paraId="0E21683F" w14:textId="77777777" w:rsidR="00525871" w:rsidRDefault="00E22888">
      <w:pPr>
        <w:pStyle w:val="a3"/>
        <w:spacing w:before="5" w:line="237" w:lineRule="auto"/>
        <w:ind w:right="105"/>
      </w:pPr>
      <w:r>
        <w:t>-в</w:t>
      </w:r>
      <w:r>
        <w:rPr>
          <w:spacing w:val="40"/>
        </w:rPr>
        <w:t xml:space="preserve"> </w:t>
      </w:r>
      <w:r>
        <w:t>связи с</w:t>
      </w:r>
      <w:r>
        <w:rPr>
          <w:spacing w:val="-2"/>
        </w:rPr>
        <w:t xml:space="preserve"> </w:t>
      </w:r>
      <w:r>
        <w:t>завершением обучения и</w:t>
      </w:r>
      <w:r>
        <w:rPr>
          <w:spacing w:val="40"/>
        </w:rPr>
        <w:t xml:space="preserve"> </w:t>
      </w:r>
      <w:r>
        <w:t>достижением</w:t>
      </w:r>
      <w:r>
        <w:rPr>
          <w:spacing w:val="40"/>
        </w:rPr>
        <w:t xml:space="preserve"> </w:t>
      </w:r>
      <w:r>
        <w:t>воспитанника возраста для поступления в первый класс общеобразовательной организации.</w:t>
      </w:r>
    </w:p>
    <w:p w14:paraId="32A8E09A" w14:textId="77777777" w:rsidR="00525871" w:rsidRDefault="00E22888">
      <w:pPr>
        <w:pStyle w:val="a4"/>
        <w:numPr>
          <w:ilvl w:val="2"/>
          <w:numId w:val="1"/>
        </w:numPr>
        <w:tabs>
          <w:tab w:val="left" w:pos="359"/>
        </w:tabs>
        <w:spacing w:before="4"/>
        <w:ind w:right="98" w:firstLine="0"/>
        <w:rPr>
          <w:sz w:val="24"/>
        </w:rPr>
      </w:pPr>
      <w:r>
        <w:rPr>
          <w:sz w:val="24"/>
        </w:rPr>
        <w:t>по заявлению родителей (законных представителей) в случае перевода воспитанника</w:t>
      </w:r>
      <w:r>
        <w:rPr>
          <w:spacing w:val="40"/>
          <w:sz w:val="24"/>
        </w:rPr>
        <w:t xml:space="preserve"> </w:t>
      </w:r>
      <w:r>
        <w:rPr>
          <w:sz w:val="24"/>
        </w:rPr>
        <w:t>для продолжения освоения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программы в другую организацию, осуществляющую образовательную </w:t>
      </w:r>
      <w:r>
        <w:rPr>
          <w:spacing w:val="-2"/>
          <w:sz w:val="24"/>
        </w:rPr>
        <w:t>деятельность;</w:t>
      </w:r>
    </w:p>
    <w:p w14:paraId="13BD31C4" w14:textId="77777777" w:rsidR="00525871" w:rsidRDefault="00E22888">
      <w:pPr>
        <w:pStyle w:val="a3"/>
        <w:ind w:right="105"/>
      </w:pPr>
      <w:r>
        <w:t>-по инициативе организации, осуществляющей образовательную деятельность, в случае применения</w:t>
      </w:r>
      <w:r>
        <w:rPr>
          <w:spacing w:val="40"/>
        </w:rPr>
        <w:t xml:space="preserve"> </w:t>
      </w:r>
      <w:r>
        <w:t xml:space="preserve">к воспитаннику,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</w:t>
      </w:r>
      <w:r>
        <w:rPr>
          <w:spacing w:val="-2"/>
        </w:rPr>
        <w:t>организацию;</w:t>
      </w:r>
    </w:p>
    <w:p w14:paraId="5C2ADA0F" w14:textId="77777777" w:rsidR="00525871" w:rsidRDefault="00E22888">
      <w:pPr>
        <w:pStyle w:val="a4"/>
        <w:numPr>
          <w:ilvl w:val="2"/>
          <w:numId w:val="1"/>
        </w:numPr>
        <w:tabs>
          <w:tab w:val="left" w:pos="273"/>
        </w:tabs>
        <w:spacing w:before="1"/>
        <w:ind w:right="110" w:firstLine="0"/>
        <w:rPr>
          <w:sz w:val="24"/>
        </w:rPr>
      </w:pPr>
      <w:r>
        <w:rPr>
          <w:sz w:val="24"/>
        </w:rPr>
        <w:t>по обстоятельствам, не зависящим от воли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 (законных представителей) воспитанника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14:paraId="72FC5194" w14:textId="77777777" w:rsidR="00525871" w:rsidRDefault="00E22888">
      <w:pPr>
        <w:pStyle w:val="a4"/>
        <w:numPr>
          <w:ilvl w:val="0"/>
          <w:numId w:val="1"/>
        </w:numPr>
        <w:tabs>
          <w:tab w:val="left" w:pos="288"/>
        </w:tabs>
        <w:spacing w:before="274"/>
        <w:ind w:left="288" w:hanging="182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ДОУ</w:t>
      </w:r>
    </w:p>
    <w:p w14:paraId="54D29CB1" w14:textId="77777777" w:rsidR="00525871" w:rsidRDefault="00E22888">
      <w:pPr>
        <w:pStyle w:val="a4"/>
        <w:numPr>
          <w:ilvl w:val="1"/>
          <w:numId w:val="1"/>
        </w:numPr>
        <w:tabs>
          <w:tab w:val="left" w:pos="594"/>
        </w:tabs>
        <w:spacing w:before="2"/>
        <w:ind w:right="113" w:firstLine="62"/>
        <w:jc w:val="both"/>
        <w:rPr>
          <w:sz w:val="24"/>
        </w:rPr>
      </w:pPr>
      <w:r>
        <w:rPr>
          <w:sz w:val="24"/>
        </w:rPr>
        <w:t>Воспитанник,</w:t>
      </w:r>
      <w:r>
        <w:rPr>
          <w:spacing w:val="-5"/>
          <w:sz w:val="24"/>
        </w:rPr>
        <w:t xml:space="preserve"> </w:t>
      </w:r>
      <w:r>
        <w:rPr>
          <w:sz w:val="24"/>
        </w:rPr>
        <w:t>отчисленный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по инициативе обучающегося до завершения освоения основной профессиональной образовательной программы,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обучения, но не ранее завершения учебного года (семестра), в котором воспитанник был отчислен.</w:t>
      </w:r>
    </w:p>
    <w:p w14:paraId="2ED20AF1" w14:textId="77777777" w:rsidR="00525871" w:rsidRDefault="00E22888">
      <w:pPr>
        <w:pStyle w:val="a4"/>
        <w:numPr>
          <w:ilvl w:val="1"/>
          <w:numId w:val="1"/>
        </w:numPr>
        <w:tabs>
          <w:tab w:val="left" w:pos="566"/>
        </w:tabs>
        <w:spacing w:line="242" w:lineRule="auto"/>
        <w:ind w:right="107" w:firstLine="0"/>
        <w:jc w:val="both"/>
        <w:rPr>
          <w:sz w:val="24"/>
        </w:rPr>
      </w:pPr>
      <w:r>
        <w:rPr>
          <w:sz w:val="24"/>
        </w:rPr>
        <w:t>Основанием для восстановления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воспитанника является распорядительный акт (приказ) ДОУ, осуществляющей образовательную деятельность, о восстановлении.</w:t>
      </w:r>
    </w:p>
    <w:p w14:paraId="4AFA94D2" w14:textId="77777777" w:rsidR="00525871" w:rsidRDefault="00E22888">
      <w:pPr>
        <w:pStyle w:val="a4"/>
        <w:numPr>
          <w:ilvl w:val="1"/>
          <w:numId w:val="1"/>
        </w:numPr>
        <w:tabs>
          <w:tab w:val="left" w:pos="782"/>
        </w:tabs>
        <w:ind w:right="171" w:firstLine="0"/>
        <w:jc w:val="both"/>
        <w:rPr>
          <w:sz w:val="24"/>
        </w:rPr>
      </w:pPr>
      <w:r>
        <w:rPr>
          <w:sz w:val="24"/>
        </w:rPr>
        <w:t>Права и обязанности участников образовательного процесса, предусмотренные, законодательством об образовании и локальными актами ДОУ возникают с даты восстановлении воспитанника в ДОУ.</w:t>
      </w:r>
    </w:p>
    <w:sectPr w:rsidR="00525871">
      <w:pgSz w:w="11910" w:h="16840"/>
      <w:pgMar w:top="1040" w:right="7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A2114"/>
    <w:multiLevelType w:val="multilevel"/>
    <w:tmpl w:val="7F8A685A"/>
    <w:lvl w:ilvl="0">
      <w:start w:val="1"/>
      <w:numFmt w:val="decimal"/>
      <w:lvlText w:val="%1."/>
      <w:lvlJc w:val="left"/>
      <w:pPr>
        <w:ind w:left="1282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6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15" w:hanging="2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1" w:hanging="2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6" w:hanging="2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2" w:hanging="2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2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255"/>
      </w:pPr>
      <w:rPr>
        <w:rFonts w:hint="default"/>
        <w:lang w:val="ru-RU" w:eastAsia="en-US" w:bidi="ar-SA"/>
      </w:rPr>
    </w:lvl>
  </w:abstractNum>
  <w:num w:numId="1" w16cid:durableId="508525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5871"/>
    <w:rsid w:val="0020423F"/>
    <w:rsid w:val="00525871"/>
    <w:rsid w:val="00813A39"/>
    <w:rsid w:val="00C030DA"/>
    <w:rsid w:val="00CF5620"/>
    <w:rsid w:val="00E2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950F"/>
  <w15:docId w15:val="{243CC463-D131-49A7-9B73-46F0ABA5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Trebuchet MS" w:eastAsia="Trebuchet MS" w:hAnsi="Trebuchet MS" w:cs="Trebuchet MS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648</Words>
  <Characters>3698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8</cp:revision>
  <dcterms:created xsi:type="dcterms:W3CDTF">2023-11-12T10:32:00Z</dcterms:created>
  <dcterms:modified xsi:type="dcterms:W3CDTF">2024-02-09T17:37:00Z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2023-11-12T00:00:00Z</vt:filetime>
  </property>
  <property fmtid="{D5CDD505-2E9C-101B-9397-08002B2CF9AE}" pid="5" name="Producer">
    <vt:lpwstr>www.ilovepdf.com</vt:lpwstr>
  </property>
</Properties>
</file>